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6" w:rsidRDefault="00B402D5" w:rsidP="00587C06">
      <w:pPr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Functional Training</w:t>
      </w:r>
      <w:r w:rsidR="006C4748">
        <w:rPr>
          <w:b/>
          <w:noProof/>
          <w:color w:val="FF0000"/>
          <w:sz w:val="40"/>
          <w:szCs w:val="40"/>
        </w:rPr>
        <w:t xml:space="preserve"> 2020</w:t>
      </w:r>
    </w:p>
    <w:p w:rsidR="000411D1" w:rsidRPr="003D54D4" w:rsidRDefault="000411D1" w:rsidP="000411D1">
      <w:pPr>
        <w:rPr>
          <w:b/>
          <w:noProof/>
          <w:color w:val="FF0000"/>
          <w:sz w:val="40"/>
          <w:szCs w:val="40"/>
        </w:rPr>
      </w:pPr>
    </w:p>
    <w:tbl>
      <w:tblPr>
        <w:tblStyle w:val="Tabellenraster"/>
        <w:tblW w:w="10700" w:type="dxa"/>
        <w:tblInd w:w="-640" w:type="dxa"/>
        <w:tblLook w:val="04A0" w:firstRow="1" w:lastRow="0" w:firstColumn="1" w:lastColumn="0" w:noHBand="0" w:noVBand="1"/>
      </w:tblPr>
      <w:tblGrid>
        <w:gridCol w:w="463"/>
        <w:gridCol w:w="467"/>
        <w:gridCol w:w="1767"/>
        <w:gridCol w:w="417"/>
        <w:gridCol w:w="562"/>
        <w:gridCol w:w="1581"/>
        <w:gridCol w:w="425"/>
        <w:gridCol w:w="545"/>
        <w:gridCol w:w="1731"/>
        <w:gridCol w:w="417"/>
        <w:gridCol w:w="574"/>
        <w:gridCol w:w="1751"/>
      </w:tblGrid>
      <w:tr w:rsidR="00902557" w:rsidRPr="007E475D" w:rsidTr="00E375C1">
        <w:trPr>
          <w:trHeight w:val="397"/>
        </w:trPr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587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Januar 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587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DE7C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März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vAlign w:val="center"/>
          </w:tcPr>
          <w:p w:rsidR="00902557" w:rsidRPr="006578E3" w:rsidRDefault="00AD64F2" w:rsidP="00A419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April </w:t>
            </w:r>
          </w:p>
        </w:tc>
      </w:tr>
      <w:tr w:rsidR="00DE2A8D" w:rsidRPr="007E475D" w:rsidTr="00D22A15">
        <w:trPr>
          <w:trHeight w:val="397"/>
        </w:trPr>
        <w:tc>
          <w:tcPr>
            <w:tcW w:w="463" w:type="dxa"/>
            <w:shd w:val="clear" w:color="auto" w:fill="E07F79" w:themeFill="accent4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467" w:type="dxa"/>
            <w:shd w:val="clear" w:color="auto" w:fill="E07F79" w:themeFill="accent4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E07F79" w:themeFill="accent4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</w:tr>
      <w:tr w:rsidR="00C54756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C54756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56" w:rsidRPr="00276F52" w:rsidRDefault="00AD64F2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C54756" w:rsidRPr="00276F52" w:rsidRDefault="00C54756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7F0259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9817A2" w:rsidP="00CB0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Dora </w:t>
            </w: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4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5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22A15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Ksenia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516A83" w:rsidP="00C54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Doris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Moni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10</w:t>
            </w:r>
          </w:p>
        </w:tc>
        <w:tc>
          <w:tcPr>
            <w:tcW w:w="574" w:type="dxa"/>
            <w:shd w:val="clear" w:color="auto" w:fill="E07F79" w:themeFill="accent4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E07F79" w:themeFill="accent4" w:themeFillTint="99"/>
          </w:tcPr>
          <w:p w:rsidR="00DE2A8D" w:rsidRPr="00276F52" w:rsidRDefault="00DE2A8D" w:rsidP="00D22A1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11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11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DE2A8D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12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C547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DE2A8D" w:rsidRPr="00276F52" w:rsidRDefault="00DE2A8D" w:rsidP="00C54756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22A15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7C59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Susi</w:t>
            </w:r>
          </w:p>
        </w:tc>
        <w:tc>
          <w:tcPr>
            <w:tcW w:w="417" w:type="dxa"/>
            <w:shd w:val="clear" w:color="auto" w:fill="E07F79" w:themeFill="accent4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shd w:val="clear" w:color="auto" w:fill="E07F79" w:themeFill="accent4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E07F79" w:themeFill="accent4" w:themeFillTint="99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14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DE2A8D" w:rsidRDefault="00DE2A8D" w:rsidP="00E91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AD64F2" w:rsidRDefault="00DE2A8D" w:rsidP="0002246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Moni</w:t>
            </w:r>
            <w:proofErr w:type="spellEnd"/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C54756" w:rsidRDefault="00DE2A8D" w:rsidP="0002246F">
            <w:pPr>
              <w:rPr>
                <w:sz w:val="18"/>
                <w:szCs w:val="18"/>
              </w:rPr>
            </w:pPr>
            <w:r w:rsidRPr="00C54756">
              <w:rPr>
                <w:sz w:val="18"/>
                <w:szCs w:val="18"/>
              </w:rPr>
              <w:t>15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C54756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Susi</w:t>
            </w: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18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19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516A83" w:rsidP="000224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Doris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9817A2" w:rsidP="00E65F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Dora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Ksenia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22A15" w:rsidP="0045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Ksenia</w:t>
            </w: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46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6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25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26</w:t>
            </w:r>
          </w:p>
        </w:tc>
        <w:tc>
          <w:tcPr>
            <w:tcW w:w="574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5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352E0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Moni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28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Di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471D22" w:rsidP="000224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Susi</w:t>
            </w:r>
          </w:p>
        </w:tc>
        <w:tc>
          <w:tcPr>
            <w:tcW w:w="42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45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73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29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  <w:r w:rsidRPr="00DE2A8D">
              <w:rPr>
                <w:sz w:val="18"/>
                <w:szCs w:val="18"/>
              </w:rPr>
              <w:t>Mi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DE2A8D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2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</w:p>
        </w:tc>
        <w:tc>
          <w:tcPr>
            <w:tcW w:w="1581" w:type="dxa"/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29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D348" w:themeFill="accent2" w:themeFillTint="99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29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DE2A8D" w:rsidRPr="00C35857" w:rsidRDefault="00DE2A8D" w:rsidP="0002246F">
            <w:pPr>
              <w:rPr>
                <w:b/>
                <w:sz w:val="10"/>
                <w:szCs w:val="18"/>
              </w:rPr>
            </w:pPr>
          </w:p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 w:rsidRPr="00276F52">
              <w:rPr>
                <w:sz w:val="18"/>
                <w:szCs w:val="18"/>
              </w:rPr>
              <w:t>30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</w:tr>
      <w:tr w:rsidR="00DE2A8D" w:rsidRPr="007E475D" w:rsidTr="00DE2A8D">
        <w:trPr>
          <w:trHeight w:val="397"/>
        </w:trPr>
        <w:tc>
          <w:tcPr>
            <w:tcW w:w="463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DE2A8D" w:rsidRPr="00276F52" w:rsidRDefault="00471D22" w:rsidP="0002246F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Moni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shd w:val="clear" w:color="auto" w:fill="auto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DE2A8D" w:rsidRPr="00276F52" w:rsidRDefault="00DE2A8D" w:rsidP="0002246F">
            <w:pPr>
              <w:rPr>
                <w:sz w:val="18"/>
                <w:szCs w:val="18"/>
              </w:rPr>
            </w:pPr>
          </w:p>
        </w:tc>
      </w:tr>
    </w:tbl>
    <w:p w:rsidR="00B402D5" w:rsidRPr="00B402D5" w:rsidRDefault="00B402D5" w:rsidP="000244D4">
      <w:pPr>
        <w:shd w:val="clear" w:color="auto" w:fill="FFFFFF" w:themeFill="background1"/>
        <w:rPr>
          <w:b/>
          <w:sz w:val="20"/>
        </w:rPr>
      </w:pPr>
      <w:r w:rsidRPr="00B402D5">
        <w:rPr>
          <w:b/>
          <w:sz w:val="20"/>
        </w:rPr>
        <w:t>Der Einsatzplan kann zu Schulferienzei</w:t>
      </w:r>
      <w:r>
        <w:rPr>
          <w:b/>
          <w:sz w:val="20"/>
        </w:rPr>
        <w:t>ten variieren, bitte beachten Sie</w:t>
      </w:r>
      <w:r w:rsidRPr="00B402D5">
        <w:rPr>
          <w:b/>
          <w:sz w:val="20"/>
        </w:rPr>
        <w:t xml:space="preserve"> die Ferienpläne.</w:t>
      </w:r>
    </w:p>
    <w:sectPr w:rsidR="00B402D5" w:rsidRPr="00B402D5" w:rsidSect="00DE7C8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E5" w:rsidRDefault="009062E5" w:rsidP="007929E5">
      <w:r>
        <w:separator/>
      </w:r>
    </w:p>
  </w:endnote>
  <w:endnote w:type="continuationSeparator" w:id="0">
    <w:p w:rsidR="009062E5" w:rsidRDefault="009062E5" w:rsidP="007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E5" w:rsidRDefault="009062E5" w:rsidP="007929E5">
      <w:r>
        <w:separator/>
      </w:r>
    </w:p>
  </w:footnote>
  <w:footnote w:type="continuationSeparator" w:id="0">
    <w:p w:rsidR="009062E5" w:rsidRDefault="009062E5" w:rsidP="0079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D1" w:rsidRDefault="000411D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43DF3" wp14:editId="2D595178">
          <wp:simplePos x="0" y="0"/>
          <wp:positionH relativeFrom="column">
            <wp:posOffset>4958080</wp:posOffset>
          </wp:positionH>
          <wp:positionV relativeFrom="paragraph">
            <wp:posOffset>-267970</wp:posOffset>
          </wp:positionV>
          <wp:extent cx="1343025" cy="99371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" t="3966" r="2137" b="2549"/>
                  <a:stretch/>
                </pic:blipFill>
                <pic:spPr bwMode="auto">
                  <a:xfrm>
                    <a:off x="0" y="0"/>
                    <a:ext cx="1343025" cy="993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0C5A72" wp14:editId="11F6A7DA">
          <wp:simplePos x="0" y="0"/>
          <wp:positionH relativeFrom="column">
            <wp:posOffset>-461645</wp:posOffset>
          </wp:positionH>
          <wp:positionV relativeFrom="paragraph">
            <wp:posOffset>-268605</wp:posOffset>
          </wp:positionV>
          <wp:extent cx="1076325" cy="1064689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8" t="2591" r="3518" b="2591"/>
                  <a:stretch/>
                </pic:blipFill>
                <pic:spPr bwMode="auto">
                  <a:xfrm>
                    <a:off x="0" y="0"/>
                    <a:ext cx="1079274" cy="1067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E5" w:rsidRDefault="007929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552F2DC"/>
    <w:lvl w:ilvl="0">
      <w:start w:val="1"/>
      <w:numFmt w:val="decimal"/>
      <w:pStyle w:val="berschrift1"/>
      <w:lvlText w:val="%1"/>
      <w:legacy w:legacy="1" w:legacySpace="144" w:legacyIndent="907"/>
      <w:lvlJc w:val="left"/>
      <w:pPr>
        <w:ind w:left="1134" w:hanging="90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DC57B8"/>
    <w:multiLevelType w:val="singleLevel"/>
    <w:tmpl w:val="D6422972"/>
    <w:lvl w:ilvl="0">
      <w:start w:val="1"/>
      <w:numFmt w:val="bullet"/>
      <w:pStyle w:val="Bullet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44A72"/>
    <w:multiLevelType w:val="singleLevel"/>
    <w:tmpl w:val="50ECD458"/>
    <w:lvl w:ilvl="0">
      <w:start w:val="1"/>
      <w:numFmt w:val="bullet"/>
      <w:pStyle w:val="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8463A3"/>
    <w:multiLevelType w:val="singleLevel"/>
    <w:tmpl w:val="5754CC9A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63115EB"/>
    <w:multiLevelType w:val="singleLevel"/>
    <w:tmpl w:val="4D3C5AF8"/>
    <w:lvl w:ilvl="0">
      <w:start w:val="1"/>
      <w:numFmt w:val="bullet"/>
      <w:pStyle w:val="Bullet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7BE300B1"/>
    <w:multiLevelType w:val="singleLevel"/>
    <w:tmpl w:val="02F81B2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3"/>
  </w:num>
  <w:num w:numId="19">
    <w:abstractNumId w:val="1"/>
  </w:num>
  <w:num w:numId="20">
    <w:abstractNumId w:val="4"/>
  </w:num>
  <w:num w:numId="21">
    <w:abstractNumId w:val="2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E5"/>
    <w:rsid w:val="000158B0"/>
    <w:rsid w:val="0002246F"/>
    <w:rsid w:val="000244D4"/>
    <w:rsid w:val="00032832"/>
    <w:rsid w:val="000353DC"/>
    <w:rsid w:val="000411D1"/>
    <w:rsid w:val="000679E4"/>
    <w:rsid w:val="00084A3D"/>
    <w:rsid w:val="000A2CC1"/>
    <w:rsid w:val="000E1FDD"/>
    <w:rsid w:val="000E5ED1"/>
    <w:rsid w:val="001379F4"/>
    <w:rsid w:val="00176C54"/>
    <w:rsid w:val="001D3D2B"/>
    <w:rsid w:val="0024346D"/>
    <w:rsid w:val="00276F52"/>
    <w:rsid w:val="00281B6D"/>
    <w:rsid w:val="00293225"/>
    <w:rsid w:val="003049A6"/>
    <w:rsid w:val="003130CD"/>
    <w:rsid w:val="00353130"/>
    <w:rsid w:val="003865D7"/>
    <w:rsid w:val="003D12A2"/>
    <w:rsid w:val="00410961"/>
    <w:rsid w:val="0042175E"/>
    <w:rsid w:val="00442901"/>
    <w:rsid w:val="00471D22"/>
    <w:rsid w:val="00481C43"/>
    <w:rsid w:val="005072DD"/>
    <w:rsid w:val="00516A83"/>
    <w:rsid w:val="00557420"/>
    <w:rsid w:val="00587C06"/>
    <w:rsid w:val="005A235E"/>
    <w:rsid w:val="00617C2B"/>
    <w:rsid w:val="006267F2"/>
    <w:rsid w:val="00641218"/>
    <w:rsid w:val="00646437"/>
    <w:rsid w:val="006545CE"/>
    <w:rsid w:val="006578E3"/>
    <w:rsid w:val="0066023E"/>
    <w:rsid w:val="006C4748"/>
    <w:rsid w:val="006F4397"/>
    <w:rsid w:val="00756F89"/>
    <w:rsid w:val="007713FD"/>
    <w:rsid w:val="007929E5"/>
    <w:rsid w:val="00795488"/>
    <w:rsid w:val="007A1B47"/>
    <w:rsid w:val="007E30C0"/>
    <w:rsid w:val="007E475D"/>
    <w:rsid w:val="007F0259"/>
    <w:rsid w:val="008157B5"/>
    <w:rsid w:val="0081716C"/>
    <w:rsid w:val="008B1C03"/>
    <w:rsid w:val="008D30E0"/>
    <w:rsid w:val="008F7A7A"/>
    <w:rsid w:val="009011E3"/>
    <w:rsid w:val="00902557"/>
    <w:rsid w:val="009062E5"/>
    <w:rsid w:val="009817A2"/>
    <w:rsid w:val="009D3076"/>
    <w:rsid w:val="009F2AA1"/>
    <w:rsid w:val="00AD64F2"/>
    <w:rsid w:val="00AE2C34"/>
    <w:rsid w:val="00B35FF9"/>
    <w:rsid w:val="00B402D5"/>
    <w:rsid w:val="00BC00E0"/>
    <w:rsid w:val="00C22475"/>
    <w:rsid w:val="00C35857"/>
    <w:rsid w:val="00C367D1"/>
    <w:rsid w:val="00C54756"/>
    <w:rsid w:val="00C55CF7"/>
    <w:rsid w:val="00C85B98"/>
    <w:rsid w:val="00C93C20"/>
    <w:rsid w:val="00CA0A01"/>
    <w:rsid w:val="00CA3006"/>
    <w:rsid w:val="00CC2E46"/>
    <w:rsid w:val="00D22A15"/>
    <w:rsid w:val="00D45C88"/>
    <w:rsid w:val="00D54698"/>
    <w:rsid w:val="00D903FE"/>
    <w:rsid w:val="00DE2A8D"/>
    <w:rsid w:val="00DE7C81"/>
    <w:rsid w:val="00E428E4"/>
    <w:rsid w:val="00E9010E"/>
    <w:rsid w:val="00EC5696"/>
    <w:rsid w:val="00ED0237"/>
    <w:rsid w:val="00EE52DF"/>
    <w:rsid w:val="00FB0239"/>
    <w:rsid w:val="00FE1029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2E5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93225"/>
    <w:pPr>
      <w:keepNext/>
      <w:numPr>
        <w:numId w:val="2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85B98"/>
    <w:pPr>
      <w:tabs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2E5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93225"/>
    <w:pPr>
      <w:keepNext/>
      <w:numPr>
        <w:numId w:val="26"/>
      </w:numPr>
      <w:spacing w:before="113" w:after="113"/>
      <w:ind w:hanging="1134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85B98"/>
    <w:pPr>
      <w:tabs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W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7491"/>
      </a:accent1>
      <a:accent2>
        <a:srgbClr val="CE9D00"/>
      </a:accent2>
      <a:accent3>
        <a:srgbClr val="0A4473"/>
      </a:accent3>
      <a:accent4>
        <a:srgbClr val="C0362C"/>
      </a:accent4>
      <a:accent5>
        <a:srgbClr val="00694F"/>
      </a:accent5>
      <a:accent6>
        <a:srgbClr val="217491"/>
      </a:accent6>
      <a:hlink>
        <a:srgbClr val="0000FF"/>
      </a:hlink>
      <a:folHlink>
        <a:srgbClr val="800080"/>
      </a:folHlink>
    </a:clrScheme>
    <a:fontScheme name="Wac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9541-407F-4C38-8D61-11D40FC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2020-02-03T14:13:00Z</dcterms:created>
  <dcterms:modified xsi:type="dcterms:W3CDTF">2020-02-03T14:13:00Z</dcterms:modified>
</cp:coreProperties>
</file>